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A7F" w:rsidRDefault="003D7A7F" w:rsidP="003D7A7F">
      <w:pPr>
        <w:spacing w:after="0" w:line="240" w:lineRule="auto"/>
        <w:rPr>
          <w:rFonts w:ascii="Times New Roman" w:hAnsi="Times New Roman" w:cs="Times New Roman"/>
          <w:i/>
          <w:sz w:val="20"/>
          <w:szCs w:val="24"/>
        </w:rPr>
      </w:pPr>
      <w:r w:rsidRPr="00426482">
        <w:rPr>
          <w:rFonts w:ascii="Times New Roman" w:hAnsi="Times New Roman" w:cs="Times New Roman"/>
          <w:i/>
          <w:sz w:val="20"/>
          <w:szCs w:val="24"/>
        </w:rPr>
        <w:t xml:space="preserve">Załącznik </w:t>
      </w:r>
      <w:r w:rsidR="00535AD0">
        <w:rPr>
          <w:rFonts w:ascii="Times New Roman" w:hAnsi="Times New Roman" w:cs="Times New Roman"/>
          <w:i/>
          <w:sz w:val="20"/>
          <w:szCs w:val="24"/>
        </w:rPr>
        <w:t>nr 3</w:t>
      </w:r>
      <w:r w:rsidRPr="00426482">
        <w:rPr>
          <w:rFonts w:ascii="Times New Roman" w:hAnsi="Times New Roman" w:cs="Times New Roman"/>
          <w:i/>
          <w:sz w:val="20"/>
          <w:szCs w:val="24"/>
        </w:rPr>
        <w:t xml:space="preserve"> do</w:t>
      </w:r>
      <w:r w:rsidRPr="001E142F">
        <w:rPr>
          <w:rFonts w:ascii="Times New Roman" w:hAnsi="Times New Roman" w:cs="Times New Roman"/>
          <w:i/>
          <w:sz w:val="20"/>
          <w:szCs w:val="24"/>
        </w:rPr>
        <w:t xml:space="preserve"> Ogłoszenia o</w:t>
      </w:r>
      <w:r>
        <w:rPr>
          <w:rFonts w:ascii="Times New Roman" w:hAnsi="Times New Roman" w:cs="Times New Roman"/>
          <w:i/>
          <w:sz w:val="20"/>
          <w:szCs w:val="24"/>
        </w:rPr>
        <w:t xml:space="preserve"> </w:t>
      </w:r>
      <w:r w:rsidRPr="001E142F">
        <w:rPr>
          <w:rFonts w:ascii="Times New Roman" w:hAnsi="Times New Roman" w:cs="Times New Roman"/>
          <w:i/>
          <w:sz w:val="20"/>
          <w:szCs w:val="24"/>
        </w:rPr>
        <w:t xml:space="preserve">naborze wniosków nr </w:t>
      </w:r>
      <w:r w:rsidR="00480071">
        <w:rPr>
          <w:rFonts w:ascii="Times New Roman" w:hAnsi="Times New Roman" w:cs="Times New Roman"/>
          <w:i/>
          <w:sz w:val="20"/>
          <w:szCs w:val="24"/>
        </w:rPr>
        <w:t>2</w:t>
      </w:r>
      <w:r w:rsidRPr="001E142F">
        <w:rPr>
          <w:rFonts w:ascii="Times New Roman" w:hAnsi="Times New Roman" w:cs="Times New Roman"/>
          <w:i/>
          <w:sz w:val="20"/>
          <w:szCs w:val="24"/>
        </w:rPr>
        <w:t>/201</w:t>
      </w:r>
      <w:r w:rsidR="00480071">
        <w:rPr>
          <w:rFonts w:ascii="Times New Roman" w:hAnsi="Times New Roman" w:cs="Times New Roman"/>
          <w:i/>
          <w:sz w:val="20"/>
          <w:szCs w:val="24"/>
        </w:rPr>
        <w:t>9</w:t>
      </w:r>
    </w:p>
    <w:p w:rsidR="00E0775A" w:rsidRDefault="00E0775A" w:rsidP="003D7A7F">
      <w:pPr>
        <w:spacing w:after="0" w:line="240" w:lineRule="auto"/>
        <w:rPr>
          <w:rFonts w:ascii="Times New Roman" w:hAnsi="Times New Roman" w:cs="Times New Roman"/>
          <w:i/>
          <w:sz w:val="20"/>
          <w:szCs w:val="24"/>
        </w:rPr>
      </w:pPr>
    </w:p>
    <w:p w:rsidR="00E0775A" w:rsidRDefault="00E0775A" w:rsidP="003D7A7F">
      <w:pPr>
        <w:spacing w:after="0" w:line="240" w:lineRule="auto"/>
        <w:rPr>
          <w:rFonts w:ascii="Times New Roman" w:hAnsi="Times New Roman" w:cs="Times New Roman"/>
          <w:i/>
          <w:sz w:val="20"/>
          <w:szCs w:val="24"/>
        </w:rPr>
      </w:pPr>
    </w:p>
    <w:p w:rsidR="00E0775A" w:rsidRPr="00426482" w:rsidRDefault="00E0775A" w:rsidP="00E0775A">
      <w:pPr>
        <w:spacing w:after="0"/>
        <w:jc w:val="center"/>
        <w:rPr>
          <w:rFonts w:ascii="Times New Roman" w:eastAsia="Times New Roman" w:hAnsi="Times New Roman" w:cs="Times New Roman"/>
          <w:b/>
          <w:sz w:val="24"/>
          <w:szCs w:val="24"/>
        </w:rPr>
      </w:pPr>
      <w:r w:rsidRPr="00426482">
        <w:rPr>
          <w:rFonts w:ascii="Times New Roman" w:eastAsia="Times New Roman" w:hAnsi="Times New Roman" w:cs="Times New Roman"/>
          <w:b/>
          <w:sz w:val="24"/>
          <w:szCs w:val="24"/>
        </w:rPr>
        <w:t>Oświadczenie Wnioskodawcy będącego osobą fizyczną</w:t>
      </w:r>
    </w:p>
    <w:p w:rsidR="00E0775A" w:rsidRDefault="00E0775A" w:rsidP="00E0775A">
      <w:pPr>
        <w:spacing w:after="0"/>
        <w:jc w:val="center"/>
        <w:rPr>
          <w:rFonts w:ascii="Times New Roman" w:eastAsia="Times New Roman" w:hAnsi="Times New Roman" w:cs="Times New Roman"/>
          <w:b/>
          <w:sz w:val="24"/>
          <w:szCs w:val="24"/>
        </w:rPr>
      </w:pPr>
      <w:r w:rsidRPr="00426482">
        <w:rPr>
          <w:rFonts w:ascii="Times New Roman" w:eastAsia="Times New Roman" w:hAnsi="Times New Roman" w:cs="Times New Roman"/>
          <w:b/>
          <w:sz w:val="24"/>
          <w:szCs w:val="24"/>
        </w:rPr>
        <w:t xml:space="preserve"> o wyrażeniu zgody na przetwarzanie danych osobowych</w:t>
      </w:r>
    </w:p>
    <w:p w:rsidR="00426482" w:rsidRPr="00426482" w:rsidRDefault="00426482" w:rsidP="00E0775A">
      <w:pPr>
        <w:spacing w:after="0"/>
        <w:jc w:val="center"/>
        <w:rPr>
          <w:rFonts w:ascii="Times New Roman" w:eastAsia="Times New Roman" w:hAnsi="Times New Roman" w:cs="Times New Roman"/>
          <w:b/>
          <w:sz w:val="24"/>
          <w:szCs w:val="24"/>
        </w:rPr>
      </w:pPr>
    </w:p>
    <w:p w:rsidR="00E0775A" w:rsidRPr="00426482" w:rsidRDefault="00E0775A" w:rsidP="00E0775A">
      <w:pPr>
        <w:spacing w:after="0"/>
        <w:jc w:val="center"/>
        <w:rPr>
          <w:rFonts w:ascii="Times New Roman" w:eastAsia="Times New Roman" w:hAnsi="Times New Roman" w:cs="Times New Roman"/>
          <w:b/>
          <w:sz w:val="24"/>
          <w:szCs w:val="24"/>
        </w:rPr>
      </w:pPr>
    </w:p>
    <w:p w:rsidR="00E0775A" w:rsidRPr="00426482" w:rsidRDefault="00E0775A" w:rsidP="00E0775A">
      <w:pPr>
        <w:spacing w:after="0" w:line="360" w:lineRule="auto"/>
        <w:rPr>
          <w:rFonts w:ascii="Times New Roman" w:eastAsia="Times New Roman" w:hAnsi="Times New Roman" w:cs="Times New Roman"/>
          <w:sz w:val="24"/>
          <w:szCs w:val="24"/>
        </w:rPr>
      </w:pPr>
      <w:r w:rsidRPr="00426482">
        <w:rPr>
          <w:rFonts w:ascii="Times New Roman" w:eastAsia="Times New Roman" w:hAnsi="Times New Roman" w:cs="Times New Roman"/>
          <w:sz w:val="24"/>
          <w:szCs w:val="24"/>
        </w:rPr>
        <w:t>…………………………………………………………………………………………………</w:t>
      </w:r>
    </w:p>
    <w:p w:rsidR="00E0775A" w:rsidRPr="00426482" w:rsidRDefault="00E0775A" w:rsidP="00E0775A">
      <w:pPr>
        <w:spacing w:after="0" w:line="360" w:lineRule="auto"/>
        <w:jc w:val="center"/>
        <w:rPr>
          <w:rFonts w:ascii="Times New Roman" w:eastAsia="Times New Roman" w:hAnsi="Times New Roman" w:cs="Times New Roman"/>
          <w:i/>
          <w:sz w:val="24"/>
          <w:szCs w:val="24"/>
        </w:rPr>
      </w:pPr>
      <w:r w:rsidRPr="00426482">
        <w:rPr>
          <w:rFonts w:ascii="Times New Roman" w:eastAsia="Times New Roman" w:hAnsi="Times New Roman" w:cs="Times New Roman"/>
          <w:i/>
          <w:sz w:val="24"/>
          <w:szCs w:val="24"/>
        </w:rPr>
        <w:t>Imię i nazwisko</w:t>
      </w:r>
    </w:p>
    <w:p w:rsidR="00E0775A" w:rsidRPr="00426482" w:rsidRDefault="00E0775A" w:rsidP="00E0775A">
      <w:pPr>
        <w:spacing w:after="0" w:line="360" w:lineRule="auto"/>
        <w:jc w:val="center"/>
        <w:rPr>
          <w:rFonts w:ascii="Times New Roman" w:eastAsia="Times New Roman" w:hAnsi="Times New Roman" w:cs="Times New Roman"/>
          <w:i/>
          <w:sz w:val="24"/>
          <w:szCs w:val="24"/>
        </w:rPr>
      </w:pPr>
    </w:p>
    <w:p w:rsidR="00E0775A" w:rsidRPr="00426482" w:rsidRDefault="00E0775A" w:rsidP="00E0775A">
      <w:pPr>
        <w:spacing w:after="0" w:line="360" w:lineRule="auto"/>
        <w:rPr>
          <w:rFonts w:ascii="Times New Roman" w:eastAsia="Times New Roman" w:hAnsi="Times New Roman" w:cs="Times New Roman"/>
          <w:sz w:val="24"/>
          <w:szCs w:val="24"/>
        </w:rPr>
      </w:pPr>
      <w:r w:rsidRPr="00426482">
        <w:rPr>
          <w:rFonts w:ascii="Times New Roman" w:eastAsia="Times New Roman" w:hAnsi="Times New Roman" w:cs="Times New Roman"/>
          <w:sz w:val="24"/>
          <w:szCs w:val="24"/>
        </w:rPr>
        <w:t>……………………………………………………………………………………………..……</w:t>
      </w:r>
    </w:p>
    <w:p w:rsidR="00E0775A" w:rsidRPr="00426482" w:rsidRDefault="00E0775A" w:rsidP="00E0775A">
      <w:pPr>
        <w:spacing w:after="0" w:line="360" w:lineRule="auto"/>
        <w:jc w:val="center"/>
        <w:rPr>
          <w:rFonts w:ascii="Times New Roman" w:eastAsia="Times New Roman" w:hAnsi="Times New Roman" w:cs="Times New Roman"/>
          <w:i/>
          <w:sz w:val="24"/>
          <w:szCs w:val="24"/>
        </w:rPr>
      </w:pPr>
      <w:r w:rsidRPr="00426482">
        <w:rPr>
          <w:rFonts w:ascii="Times New Roman" w:eastAsia="Times New Roman" w:hAnsi="Times New Roman" w:cs="Times New Roman"/>
          <w:i/>
          <w:sz w:val="24"/>
          <w:szCs w:val="24"/>
        </w:rPr>
        <w:t>adres zamieszkania (zameldowania)</w:t>
      </w:r>
    </w:p>
    <w:p w:rsidR="00E0775A" w:rsidRPr="00426482" w:rsidRDefault="00E0775A" w:rsidP="00E0775A">
      <w:pPr>
        <w:spacing w:after="0"/>
        <w:rPr>
          <w:rFonts w:ascii="Times New Roman" w:eastAsia="Times New Roman" w:hAnsi="Times New Roman" w:cs="Times New Roman"/>
          <w:sz w:val="24"/>
          <w:szCs w:val="24"/>
        </w:rPr>
      </w:pPr>
    </w:p>
    <w:p w:rsidR="00E0775A" w:rsidRPr="00426482" w:rsidRDefault="00E0775A" w:rsidP="00E0775A">
      <w:pPr>
        <w:rPr>
          <w:rFonts w:ascii="Times New Roman" w:eastAsia="Times New Roman" w:hAnsi="Times New Roman" w:cs="Times New Roman"/>
          <w:sz w:val="24"/>
          <w:szCs w:val="24"/>
        </w:rPr>
      </w:pPr>
    </w:p>
    <w:p w:rsidR="00E0775A" w:rsidRPr="00426482" w:rsidRDefault="00E0775A" w:rsidP="00E0775A">
      <w:pPr>
        <w:ind w:firstLine="708"/>
        <w:jc w:val="both"/>
        <w:rPr>
          <w:rFonts w:ascii="Times New Roman" w:eastAsia="Times New Roman" w:hAnsi="Times New Roman" w:cs="Times New Roman"/>
          <w:sz w:val="24"/>
          <w:szCs w:val="24"/>
        </w:rPr>
      </w:pPr>
      <w:r w:rsidRPr="00426482">
        <w:rPr>
          <w:rFonts w:ascii="Times New Roman" w:eastAsia="Times New Roman" w:hAnsi="Times New Roman" w:cs="Times New Roman"/>
          <w:sz w:val="24"/>
          <w:szCs w:val="24"/>
        </w:rPr>
        <w:t>W związku ze złożeniem przeze mnie wniosku – operacji o dofinansowanie w ramach poddziałania 19.2 „Wsparcie na wdrażanie operacji w ramach strategii rozwoju lokalnego kierowanego przez społeczność” objętego Programem Rozwoju Obszarów Wiejskich na lata 2014 – 2020, wyrażam zgodę na przetwarzanie moich danych osobowych.</w:t>
      </w:r>
    </w:p>
    <w:p w:rsidR="006859E9" w:rsidRPr="006045B6" w:rsidRDefault="006859E9" w:rsidP="006859E9">
      <w:pPr>
        <w:ind w:firstLine="708"/>
        <w:jc w:val="both"/>
        <w:rPr>
          <w:rFonts w:ascii="Times New Roman" w:eastAsia="Times New Roman" w:hAnsi="Times New Roman" w:cs="Times New Roman"/>
          <w:sz w:val="24"/>
          <w:szCs w:val="24"/>
        </w:rPr>
      </w:pPr>
    </w:p>
    <w:p w:rsidR="006859E9" w:rsidRPr="00B66064" w:rsidRDefault="006859E9" w:rsidP="006859E9">
      <w:pPr>
        <w:rPr>
          <w:rFonts w:ascii="Times New Roman" w:eastAsia="Times New Roman" w:hAnsi="Times New Roman" w:cs="Times New Roman"/>
        </w:rPr>
      </w:pPr>
      <w:r w:rsidRPr="00B66064">
        <w:rPr>
          <w:rFonts w:ascii="Times New Roman" w:eastAsia="Times New Roman" w:hAnsi="Times New Roman" w:cs="Times New Roman"/>
        </w:rPr>
        <w:t>Zgodnie z art. 6 ust.1 lit. a) ogólnego rozporządzenia o ochronie danych osobowych z dnia 27 kwietnia 2016 r. (Dz. Urz. UE L 119 z 04.05.2016) wyrażam zgodę na przetwarzane moich danych kontaktowych przez Lokalną Grupę Działania „Rozwój Ziemi Lubaczowskiej”.</w:t>
      </w:r>
    </w:p>
    <w:p w:rsidR="006859E9" w:rsidRPr="00B66064" w:rsidRDefault="006859E9" w:rsidP="006859E9">
      <w:pPr>
        <w:jc w:val="right"/>
        <w:rPr>
          <w:rFonts w:ascii="Times New Roman" w:eastAsia="Times New Roman" w:hAnsi="Times New Roman" w:cs="Times New Roman"/>
        </w:rPr>
      </w:pPr>
      <w:r w:rsidRPr="00B66064">
        <w:rPr>
          <w:rFonts w:ascii="Times New Roman" w:eastAsia="Times New Roman" w:hAnsi="Times New Roman" w:cs="Times New Roman"/>
        </w:rPr>
        <w:t>……………………………………………</w:t>
      </w:r>
    </w:p>
    <w:p w:rsidR="006859E9" w:rsidRPr="00B66064" w:rsidRDefault="006859E9" w:rsidP="006859E9">
      <w:pPr>
        <w:jc w:val="right"/>
        <w:rPr>
          <w:rFonts w:ascii="Times New Roman" w:eastAsia="Times New Roman" w:hAnsi="Times New Roman" w:cs="Times New Roman"/>
        </w:rPr>
      </w:pPr>
      <w:r w:rsidRPr="00B66064">
        <w:rPr>
          <w:rFonts w:ascii="Times New Roman" w:eastAsia="Times New Roman" w:hAnsi="Times New Roman" w:cs="Times New Roman"/>
        </w:rPr>
        <w:t>Data i podpis</w:t>
      </w:r>
    </w:p>
    <w:p w:rsidR="006859E9" w:rsidRPr="00B66064" w:rsidRDefault="006859E9" w:rsidP="006859E9">
      <w:pPr>
        <w:rPr>
          <w:rFonts w:ascii="Times New Roman" w:eastAsia="Times New Roman" w:hAnsi="Times New Roman" w:cs="Times New Roman"/>
        </w:rPr>
      </w:pPr>
      <w:r w:rsidRPr="00B66064">
        <w:rPr>
          <w:rFonts w:ascii="Times New Roman" w:eastAsia="Times New Roman" w:hAnsi="Times New Roman" w:cs="Times New Roman"/>
        </w:rPr>
        <w:t>Zgodnie z art. 6 ust.1 lit. a) ogólnego rozporządzenia o ochronie danych osobowych z dnia 27 kwietnia 2016 r. (Dz. Urz. UE L 119 z 04.05.2016) wyrażam zgodę na wykorzystywanie mojego wizerunku przez Lokalną Grupę Działania „Rozwój Ziemi Lubaczowskiej”.</w:t>
      </w:r>
    </w:p>
    <w:p w:rsidR="006859E9" w:rsidRPr="00B66064" w:rsidRDefault="006859E9" w:rsidP="006859E9">
      <w:pPr>
        <w:jc w:val="right"/>
        <w:rPr>
          <w:rFonts w:ascii="Times New Roman" w:eastAsia="Times New Roman" w:hAnsi="Times New Roman" w:cs="Times New Roman"/>
        </w:rPr>
      </w:pPr>
      <w:r w:rsidRPr="00B66064">
        <w:rPr>
          <w:rFonts w:ascii="Times New Roman" w:eastAsia="Times New Roman" w:hAnsi="Times New Roman" w:cs="Times New Roman"/>
        </w:rPr>
        <w:t>……………………………………………</w:t>
      </w:r>
    </w:p>
    <w:p w:rsidR="006859E9" w:rsidRPr="00B66064" w:rsidRDefault="006859E9" w:rsidP="006859E9">
      <w:pPr>
        <w:jc w:val="right"/>
        <w:rPr>
          <w:rFonts w:ascii="Times New Roman" w:eastAsia="Times New Roman" w:hAnsi="Times New Roman" w:cs="Times New Roman"/>
        </w:rPr>
      </w:pPr>
      <w:r w:rsidRPr="00B66064">
        <w:rPr>
          <w:rFonts w:ascii="Times New Roman" w:eastAsia="Times New Roman" w:hAnsi="Times New Roman" w:cs="Times New Roman"/>
        </w:rPr>
        <w:t xml:space="preserve">Data i podpis </w:t>
      </w:r>
    </w:p>
    <w:p w:rsidR="006859E9" w:rsidRPr="00B66064" w:rsidRDefault="006859E9" w:rsidP="006859E9">
      <w:pPr>
        <w:rPr>
          <w:rFonts w:ascii="Times New Roman" w:eastAsia="Times New Roman" w:hAnsi="Times New Roman" w:cs="Times New Roman"/>
        </w:rPr>
      </w:pPr>
      <w:r w:rsidRPr="00B66064">
        <w:rPr>
          <w:rFonts w:ascii="Times New Roman" w:eastAsia="Times New Roman" w:hAnsi="Times New Roman" w:cs="Times New Roman"/>
        </w:rPr>
        <w:t>Zgodnie z art. 6 ust.1 lit. a) ogólnego rozporządzenia o ochronie danych osobowych z dnia 27 kwietnia 2016 r. (Dz. Urz. UE L 119 z 04.05.2016) wyrażam zgodę na przetwarzane danych kontaktowych w celu otrzymywania informacji o działalności Lokalnej Grupy Działania „Rozwój Ziemi Lubaczowskiej”.</w:t>
      </w:r>
    </w:p>
    <w:p w:rsidR="006859E9" w:rsidRPr="00B66064" w:rsidRDefault="006859E9" w:rsidP="006859E9">
      <w:pPr>
        <w:jc w:val="right"/>
        <w:rPr>
          <w:rFonts w:ascii="Times New Roman" w:eastAsia="Times New Roman" w:hAnsi="Times New Roman" w:cs="Times New Roman"/>
        </w:rPr>
      </w:pPr>
      <w:r w:rsidRPr="00B66064">
        <w:rPr>
          <w:rFonts w:ascii="Times New Roman" w:eastAsia="Times New Roman" w:hAnsi="Times New Roman" w:cs="Times New Roman"/>
        </w:rPr>
        <w:t>……………………………………………</w:t>
      </w:r>
    </w:p>
    <w:p w:rsidR="006859E9" w:rsidRDefault="006859E9" w:rsidP="006859E9">
      <w:pPr>
        <w:jc w:val="right"/>
        <w:rPr>
          <w:rFonts w:ascii="Times New Roman" w:eastAsia="Times New Roman" w:hAnsi="Times New Roman" w:cs="Times New Roman"/>
        </w:rPr>
      </w:pPr>
      <w:r w:rsidRPr="00B66064">
        <w:rPr>
          <w:rFonts w:ascii="Times New Roman" w:eastAsia="Times New Roman" w:hAnsi="Times New Roman" w:cs="Times New Roman"/>
        </w:rPr>
        <w:t>Data i podpis</w:t>
      </w:r>
    </w:p>
    <w:p w:rsidR="006859E9" w:rsidRPr="00B66064" w:rsidRDefault="006859E9" w:rsidP="006859E9">
      <w:pPr>
        <w:rPr>
          <w:rFonts w:ascii="Times New Roman" w:eastAsia="Times New Roman" w:hAnsi="Times New Roman" w:cs="Times New Roman"/>
        </w:rPr>
      </w:pPr>
    </w:p>
    <w:p w:rsidR="006859E9" w:rsidRPr="00B66064" w:rsidRDefault="006859E9" w:rsidP="006859E9">
      <w:pPr>
        <w:rPr>
          <w:rFonts w:ascii="Times New Roman" w:eastAsia="Times New Roman" w:hAnsi="Times New Roman" w:cs="Times New Roman"/>
        </w:rPr>
      </w:pPr>
      <w:r w:rsidRPr="00B66064">
        <w:rPr>
          <w:rFonts w:ascii="Times New Roman" w:eastAsia="Times New Roman" w:hAnsi="Times New Roman" w:cs="Times New Roman"/>
        </w:rPr>
        <w:lastRenderedPageBreak/>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w:t>
      </w:r>
    </w:p>
    <w:p w:rsidR="006859E9" w:rsidRPr="00B66064" w:rsidRDefault="006859E9" w:rsidP="006859E9">
      <w:pPr>
        <w:spacing w:after="120" w:line="240" w:lineRule="auto"/>
        <w:rPr>
          <w:rFonts w:ascii="Times New Roman" w:eastAsia="Times New Roman" w:hAnsi="Times New Roman" w:cs="Times New Roman"/>
        </w:rPr>
      </w:pPr>
      <w:r w:rsidRPr="00B66064">
        <w:rPr>
          <w:rFonts w:ascii="Times New Roman" w:eastAsia="Times New Roman" w:hAnsi="Times New Roman" w:cs="Times New Roman"/>
        </w:rPr>
        <w:t>Informuję, że:</w:t>
      </w:r>
    </w:p>
    <w:p w:rsidR="006859E9" w:rsidRPr="00B66064" w:rsidRDefault="006859E9" w:rsidP="006859E9">
      <w:pPr>
        <w:spacing w:after="120" w:line="240" w:lineRule="auto"/>
        <w:rPr>
          <w:rFonts w:ascii="Times New Roman" w:eastAsia="Times New Roman" w:hAnsi="Times New Roman" w:cs="Times New Roman"/>
        </w:rPr>
      </w:pPr>
      <w:r w:rsidRPr="00B66064">
        <w:rPr>
          <w:rFonts w:ascii="Times New Roman" w:eastAsia="Times New Roman" w:hAnsi="Times New Roman" w:cs="Times New Roman"/>
        </w:rPr>
        <w:t>1.</w:t>
      </w:r>
      <w:r>
        <w:rPr>
          <w:rFonts w:ascii="Times New Roman" w:eastAsia="Times New Roman" w:hAnsi="Times New Roman" w:cs="Times New Roman"/>
        </w:rPr>
        <w:t xml:space="preserve"> </w:t>
      </w:r>
      <w:r w:rsidRPr="00B66064">
        <w:rPr>
          <w:rFonts w:ascii="Times New Roman" w:eastAsia="Times New Roman" w:hAnsi="Times New Roman" w:cs="Times New Roman"/>
        </w:rPr>
        <w:t>Administratorem Państwa danych osobowych jest Lokalna Grupa Działania Rozwój Ziemi Lubaczowskiej, ul. Mickiewicza 45, 37-600 Lubaczów.</w:t>
      </w:r>
    </w:p>
    <w:p w:rsidR="006859E9" w:rsidRPr="00B66064" w:rsidRDefault="006859E9" w:rsidP="006859E9">
      <w:pPr>
        <w:spacing w:after="120" w:line="240" w:lineRule="auto"/>
        <w:rPr>
          <w:rFonts w:ascii="Times New Roman" w:eastAsia="Times New Roman" w:hAnsi="Times New Roman" w:cs="Times New Roman"/>
        </w:rPr>
      </w:pPr>
      <w:r w:rsidRPr="00B66064">
        <w:rPr>
          <w:rFonts w:ascii="Times New Roman" w:eastAsia="Times New Roman" w:hAnsi="Times New Roman" w:cs="Times New Roman"/>
        </w:rPr>
        <w:t>2.</w:t>
      </w:r>
      <w:r>
        <w:rPr>
          <w:rFonts w:ascii="Times New Roman" w:eastAsia="Times New Roman" w:hAnsi="Times New Roman" w:cs="Times New Roman"/>
        </w:rPr>
        <w:t xml:space="preserve"> </w:t>
      </w:r>
      <w:r w:rsidRPr="00B66064">
        <w:rPr>
          <w:rFonts w:ascii="Times New Roman" w:eastAsia="Times New Roman" w:hAnsi="Times New Roman" w:cs="Times New Roman"/>
        </w:rPr>
        <w:t xml:space="preserve">Zgodnie z art. 37 ust. 1 lit. a) RODO, administrator powołał Inspektora Ochrony Danych, z którym można się kontaktować pod adresem poczty elektronicznej: inspektor.lgd.lubaczow@gmail.com </w:t>
      </w:r>
    </w:p>
    <w:p w:rsidR="006859E9" w:rsidRPr="00B66064" w:rsidRDefault="006859E9" w:rsidP="006859E9">
      <w:pPr>
        <w:spacing w:after="120" w:line="240" w:lineRule="auto"/>
        <w:rPr>
          <w:rFonts w:ascii="Times New Roman" w:eastAsia="Times New Roman" w:hAnsi="Times New Roman" w:cs="Times New Roman"/>
        </w:rPr>
      </w:pPr>
      <w:r w:rsidRPr="00B66064">
        <w:rPr>
          <w:rFonts w:ascii="Times New Roman" w:eastAsia="Times New Roman" w:hAnsi="Times New Roman" w:cs="Times New Roman"/>
        </w:rPr>
        <w:t>3.</w:t>
      </w:r>
      <w:r>
        <w:rPr>
          <w:rFonts w:ascii="Times New Roman" w:eastAsia="Times New Roman" w:hAnsi="Times New Roman" w:cs="Times New Roman"/>
        </w:rPr>
        <w:t xml:space="preserve"> </w:t>
      </w:r>
      <w:r w:rsidRPr="00B66064">
        <w:rPr>
          <w:rFonts w:ascii="Times New Roman" w:eastAsia="Times New Roman" w:hAnsi="Times New Roman" w:cs="Times New Roman"/>
        </w:rPr>
        <w:t>Państwa dane osobowe przetwarzane będą w celu:</w:t>
      </w:r>
    </w:p>
    <w:p w:rsidR="006859E9" w:rsidRPr="00B66064" w:rsidRDefault="006859E9" w:rsidP="006859E9">
      <w:pPr>
        <w:spacing w:after="120" w:line="240" w:lineRule="auto"/>
        <w:rPr>
          <w:rFonts w:ascii="Times New Roman" w:eastAsia="Times New Roman" w:hAnsi="Times New Roman" w:cs="Times New Roman"/>
        </w:rPr>
      </w:pPr>
      <w:r w:rsidRPr="00B66064">
        <w:rPr>
          <w:rFonts w:ascii="Times New Roman" w:eastAsia="Times New Roman" w:hAnsi="Times New Roman" w:cs="Times New Roman"/>
        </w:rPr>
        <w:t>a) w celach związanych z realizacją działań Programu Rozwoju Obszarów Wiejskich na lata 2014 – 2020, na podstawie art. 6 ust. 1 lit. c ogólnego rozporządzenia o ochronie danych osobowych z dnia 27 kwietnia 2016 r.;</w:t>
      </w:r>
    </w:p>
    <w:p w:rsidR="006859E9" w:rsidRPr="00B66064" w:rsidRDefault="006859E9" w:rsidP="006859E9">
      <w:pPr>
        <w:spacing w:after="120" w:line="240" w:lineRule="auto"/>
        <w:rPr>
          <w:rFonts w:ascii="Times New Roman" w:eastAsia="Times New Roman" w:hAnsi="Times New Roman" w:cs="Times New Roman"/>
        </w:rPr>
      </w:pPr>
      <w:r w:rsidRPr="00B66064">
        <w:rPr>
          <w:rFonts w:ascii="Times New Roman" w:eastAsia="Times New Roman" w:hAnsi="Times New Roman" w:cs="Times New Roman"/>
        </w:rPr>
        <w:t>b) komunikacyjnym – na podstawie Art. 6 ust. 1 lit. a ogólnego rozporządzenia o ochronie danych osobowych z dnia 27 kwietnia 2016 r.;</w:t>
      </w:r>
    </w:p>
    <w:p w:rsidR="006859E9" w:rsidRPr="00B66064" w:rsidRDefault="006859E9" w:rsidP="006859E9">
      <w:pPr>
        <w:spacing w:after="120" w:line="240" w:lineRule="auto"/>
        <w:rPr>
          <w:rFonts w:ascii="Times New Roman" w:eastAsia="Times New Roman" w:hAnsi="Times New Roman" w:cs="Times New Roman"/>
        </w:rPr>
      </w:pPr>
      <w:r w:rsidRPr="00B66064">
        <w:rPr>
          <w:rFonts w:ascii="Times New Roman" w:eastAsia="Times New Roman" w:hAnsi="Times New Roman" w:cs="Times New Roman"/>
        </w:rPr>
        <w:t>c) budowania pozytywnego wizerunku – na podstawie Art. 6 ust. 1 lit. a ogólnego rozporządzenia o ochronie danych osobowych z dnia 27 kwietnia 2016 r.;</w:t>
      </w:r>
    </w:p>
    <w:p w:rsidR="006859E9" w:rsidRPr="00B66064" w:rsidRDefault="006859E9" w:rsidP="006859E9">
      <w:pPr>
        <w:spacing w:after="120" w:line="240" w:lineRule="auto"/>
        <w:rPr>
          <w:rFonts w:ascii="Times New Roman" w:eastAsia="Times New Roman" w:hAnsi="Times New Roman" w:cs="Times New Roman"/>
        </w:rPr>
      </w:pPr>
      <w:r w:rsidRPr="00B66064">
        <w:rPr>
          <w:rFonts w:ascii="Times New Roman" w:eastAsia="Times New Roman" w:hAnsi="Times New Roman" w:cs="Times New Roman"/>
        </w:rPr>
        <w:t>d) przesyłania informacji o działalności – na podstawie Art. 6 ust. 1 lit. a ogólnego rozporządzenia o ochronie danych osobowych z dnia 27 kwietnia 2016 r..</w:t>
      </w:r>
    </w:p>
    <w:p w:rsidR="006859E9" w:rsidRPr="00B66064" w:rsidRDefault="006859E9" w:rsidP="006859E9">
      <w:pPr>
        <w:spacing w:after="120" w:line="240" w:lineRule="auto"/>
        <w:rPr>
          <w:rFonts w:ascii="Times New Roman" w:eastAsia="Times New Roman" w:hAnsi="Times New Roman" w:cs="Times New Roman"/>
        </w:rPr>
      </w:pPr>
      <w:r w:rsidRPr="00B66064">
        <w:rPr>
          <w:rFonts w:ascii="Times New Roman" w:eastAsia="Times New Roman" w:hAnsi="Times New Roman" w:cs="Times New Roman"/>
        </w:rPr>
        <w:t>4.</w:t>
      </w:r>
      <w:r>
        <w:rPr>
          <w:rFonts w:ascii="Times New Roman" w:eastAsia="Times New Roman" w:hAnsi="Times New Roman" w:cs="Times New Roman"/>
        </w:rPr>
        <w:t xml:space="preserve"> </w:t>
      </w:r>
      <w:r w:rsidRPr="00B66064">
        <w:rPr>
          <w:rFonts w:ascii="Times New Roman" w:eastAsia="Times New Roman" w:hAnsi="Times New Roman" w:cs="Times New Roman"/>
        </w:rPr>
        <w:t xml:space="preserve">Odbiorcami Państwa danych osobowych na podstawie przepisów prawa lub podpisanych umów powierzenia mogą zostać osoby upoważnione przez Administratora, podmioty upoważnione na podstawie przepisów prawa, podmioty prowadzącym działalność bankową, operatorzy pocztowi, kurierzy oraz obsługa informatyczna. </w:t>
      </w:r>
    </w:p>
    <w:p w:rsidR="006859E9" w:rsidRPr="00B66064" w:rsidRDefault="006859E9" w:rsidP="006859E9">
      <w:pPr>
        <w:spacing w:after="120" w:line="240" w:lineRule="auto"/>
        <w:rPr>
          <w:rFonts w:ascii="Times New Roman" w:eastAsia="Times New Roman" w:hAnsi="Times New Roman" w:cs="Times New Roman"/>
        </w:rPr>
      </w:pPr>
      <w:r w:rsidRPr="00B66064">
        <w:rPr>
          <w:rFonts w:ascii="Times New Roman" w:eastAsia="Times New Roman" w:hAnsi="Times New Roman" w:cs="Times New Roman"/>
        </w:rPr>
        <w:t>5.</w:t>
      </w:r>
      <w:r>
        <w:rPr>
          <w:rFonts w:ascii="Times New Roman" w:eastAsia="Times New Roman" w:hAnsi="Times New Roman" w:cs="Times New Roman"/>
        </w:rPr>
        <w:t xml:space="preserve"> </w:t>
      </w:r>
      <w:r w:rsidRPr="00B66064">
        <w:rPr>
          <w:rFonts w:ascii="Times New Roman" w:eastAsia="Times New Roman" w:hAnsi="Times New Roman" w:cs="Times New Roman"/>
        </w:rPr>
        <w:t>Państwa dane osobowe będą przetwarzane do czasu utrzymania celu operacji, a pozostałym zakresie do wycofania zgody na przetwarzanie, na które zgoda została wyrażona.</w:t>
      </w:r>
    </w:p>
    <w:p w:rsidR="006859E9" w:rsidRPr="00B66064" w:rsidRDefault="006859E9" w:rsidP="006859E9">
      <w:pPr>
        <w:spacing w:after="120" w:line="240" w:lineRule="auto"/>
        <w:rPr>
          <w:rFonts w:ascii="Times New Roman" w:eastAsia="Times New Roman" w:hAnsi="Times New Roman" w:cs="Times New Roman"/>
        </w:rPr>
      </w:pPr>
      <w:r w:rsidRPr="00B66064">
        <w:rPr>
          <w:rFonts w:ascii="Times New Roman" w:eastAsia="Times New Roman" w:hAnsi="Times New Roman" w:cs="Times New Roman"/>
        </w:rPr>
        <w:t>6.</w:t>
      </w:r>
      <w:r>
        <w:rPr>
          <w:rFonts w:ascii="Times New Roman" w:eastAsia="Times New Roman" w:hAnsi="Times New Roman" w:cs="Times New Roman"/>
        </w:rPr>
        <w:t xml:space="preserve"> </w:t>
      </w:r>
      <w:r w:rsidRPr="00B66064">
        <w:rPr>
          <w:rFonts w:ascii="Times New Roman" w:eastAsia="Times New Roman" w:hAnsi="Times New Roman" w:cs="Times New Roman"/>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rsidR="006859E9" w:rsidRPr="00B66064" w:rsidRDefault="006859E9" w:rsidP="006859E9">
      <w:pPr>
        <w:spacing w:after="120" w:line="240" w:lineRule="auto"/>
        <w:rPr>
          <w:rFonts w:ascii="Times New Roman" w:eastAsia="Times New Roman" w:hAnsi="Times New Roman" w:cs="Times New Roman"/>
        </w:rPr>
      </w:pPr>
      <w:r w:rsidRPr="00B66064">
        <w:rPr>
          <w:rFonts w:ascii="Times New Roman" w:eastAsia="Times New Roman" w:hAnsi="Times New Roman" w:cs="Times New Roman"/>
        </w:rPr>
        <w:t>7.</w:t>
      </w:r>
      <w:r>
        <w:rPr>
          <w:rFonts w:ascii="Times New Roman" w:eastAsia="Times New Roman" w:hAnsi="Times New Roman" w:cs="Times New Roman"/>
        </w:rPr>
        <w:t xml:space="preserve"> </w:t>
      </w:r>
      <w:r w:rsidRPr="00B66064">
        <w:rPr>
          <w:rFonts w:ascii="Times New Roman" w:eastAsia="Times New Roman" w:hAnsi="Times New Roman" w:cs="Times New Roman"/>
        </w:rPr>
        <w:t>Podanie przez Państwa danych osobowych, w zależności od ściśle określonego celu przetwarzania, może być wymogiem ustawowym lub umownym lub warunkiem zawarcia umowy.</w:t>
      </w:r>
    </w:p>
    <w:p w:rsidR="006859E9" w:rsidRDefault="006859E9" w:rsidP="006859E9">
      <w:pPr>
        <w:spacing w:after="120" w:line="240" w:lineRule="auto"/>
        <w:rPr>
          <w:rFonts w:ascii="Times New Roman" w:eastAsia="Times New Roman" w:hAnsi="Times New Roman" w:cs="Times New Roman"/>
        </w:rPr>
      </w:pPr>
      <w:r w:rsidRPr="00B66064">
        <w:rPr>
          <w:rFonts w:ascii="Times New Roman" w:eastAsia="Times New Roman" w:hAnsi="Times New Roman" w:cs="Times New Roman"/>
        </w:rPr>
        <w:t>8.</w:t>
      </w:r>
      <w:r>
        <w:rPr>
          <w:rFonts w:ascii="Times New Roman" w:eastAsia="Times New Roman" w:hAnsi="Times New Roman" w:cs="Times New Roman"/>
        </w:rPr>
        <w:t xml:space="preserve"> </w:t>
      </w:r>
      <w:r w:rsidRPr="00B66064">
        <w:rPr>
          <w:rFonts w:ascii="Times New Roman" w:eastAsia="Times New Roman" w:hAnsi="Times New Roman" w:cs="Times New Roman"/>
        </w:rPr>
        <w:t>Państwa dane osobowe nie będą wykorzystywane do zautomatyzowanego podejmowania decyzji ani profilowania, o którym mowa w art. 22 RODO.</w:t>
      </w:r>
    </w:p>
    <w:p w:rsidR="006859E9" w:rsidRPr="00B66064" w:rsidRDefault="006859E9" w:rsidP="006859E9">
      <w:pPr>
        <w:spacing w:after="120" w:line="240" w:lineRule="auto"/>
        <w:rPr>
          <w:rFonts w:ascii="Times New Roman" w:eastAsia="Times New Roman" w:hAnsi="Times New Roman" w:cs="Times New Roman"/>
        </w:rPr>
      </w:pPr>
    </w:p>
    <w:p w:rsidR="006859E9" w:rsidRPr="00B66064" w:rsidRDefault="006859E9" w:rsidP="006859E9">
      <w:pPr>
        <w:rPr>
          <w:rFonts w:ascii="Times New Roman" w:eastAsia="Times New Roman" w:hAnsi="Times New Roman" w:cs="Times New Roman"/>
        </w:rPr>
      </w:pPr>
    </w:p>
    <w:p w:rsidR="006859E9" w:rsidRPr="00B66064" w:rsidRDefault="006859E9" w:rsidP="006859E9">
      <w:pPr>
        <w:rPr>
          <w:rFonts w:ascii="Times New Roman" w:eastAsia="Times New Roman" w:hAnsi="Times New Roman" w:cs="Times New Roman"/>
        </w:rPr>
      </w:pPr>
      <w:r w:rsidRPr="00B66064">
        <w:rPr>
          <w:rFonts w:ascii="Times New Roman" w:eastAsia="Times New Roman" w:hAnsi="Times New Roman" w:cs="Times New Roman"/>
        </w:rPr>
        <w:t>…………….……………………………...</w:t>
      </w:r>
      <w:r w:rsidRPr="00B66064">
        <w:rPr>
          <w:rFonts w:ascii="Times New Roman" w:eastAsia="Times New Roman" w:hAnsi="Times New Roman" w:cs="Times New Roman"/>
        </w:rPr>
        <w:tab/>
      </w:r>
      <w:r w:rsidRPr="00B66064">
        <w:rPr>
          <w:rFonts w:ascii="Times New Roman" w:eastAsia="Times New Roman" w:hAnsi="Times New Roman" w:cs="Times New Roman"/>
        </w:rPr>
        <w:tab/>
      </w:r>
      <w:r w:rsidRPr="00B66064">
        <w:rPr>
          <w:rFonts w:ascii="Times New Roman" w:eastAsia="Times New Roman" w:hAnsi="Times New Roman" w:cs="Times New Roman"/>
        </w:rPr>
        <w:tab/>
        <w:t>…………………………………</w:t>
      </w:r>
    </w:p>
    <w:p w:rsidR="006859E9" w:rsidRPr="00B66064" w:rsidRDefault="006859E9" w:rsidP="006859E9">
      <w:pPr>
        <w:rPr>
          <w:rFonts w:ascii="Times New Roman" w:eastAsia="Times New Roman" w:hAnsi="Times New Roman" w:cs="Times New Roman"/>
          <w:i/>
        </w:rPr>
      </w:pPr>
      <w:r w:rsidRPr="00B66064">
        <w:rPr>
          <w:rFonts w:ascii="Times New Roman" w:eastAsia="Times New Roman" w:hAnsi="Times New Roman" w:cs="Times New Roman"/>
          <w:i/>
        </w:rPr>
        <w:t xml:space="preserve">                 Miejscowość, data                                                            Podpis Wnioskodawcy</w:t>
      </w:r>
    </w:p>
    <w:p w:rsidR="006859E9" w:rsidRPr="00B66064" w:rsidRDefault="006859E9" w:rsidP="006859E9">
      <w:pPr>
        <w:rPr>
          <w:rFonts w:ascii="Times New Roman" w:hAnsi="Times New Roman" w:cs="Times New Roman"/>
        </w:rPr>
      </w:pPr>
    </w:p>
    <w:p w:rsidR="00C705F0" w:rsidRDefault="00C705F0">
      <w:bookmarkStart w:id="0" w:name="_GoBack"/>
      <w:bookmarkEnd w:id="0"/>
    </w:p>
    <w:sectPr w:rsidR="00C705F0" w:rsidSect="003D7A7F">
      <w:headerReference w:type="default" r:id="rId8"/>
      <w:footerReference w:type="default" r:id="rId9"/>
      <w:pgSz w:w="11906" w:h="16838"/>
      <w:pgMar w:top="1245" w:right="1417" w:bottom="993" w:left="1417" w:header="28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D54" w:rsidRDefault="00830D54" w:rsidP="003D7A7F">
      <w:pPr>
        <w:spacing w:after="0" w:line="240" w:lineRule="auto"/>
      </w:pPr>
      <w:r>
        <w:separator/>
      </w:r>
    </w:p>
  </w:endnote>
  <w:endnote w:type="continuationSeparator" w:id="0">
    <w:p w:rsidR="00830D54" w:rsidRDefault="00830D54" w:rsidP="003D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Ligh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667044"/>
      <w:docPartObj>
        <w:docPartGallery w:val="Page Numbers (Bottom of Page)"/>
        <w:docPartUnique/>
      </w:docPartObj>
    </w:sdtPr>
    <w:sdtEndPr/>
    <w:sdtContent>
      <w:p w:rsidR="00520443" w:rsidRDefault="00882919" w:rsidP="007C2B7D">
        <w:pPr>
          <w:pStyle w:val="Stopka"/>
          <w:jc w:val="right"/>
        </w:pPr>
        <w:r>
          <w:fldChar w:fldCharType="begin"/>
        </w:r>
        <w:r w:rsidR="00C705F0">
          <w:instrText>PAGE   \* MERGEFORMAT</w:instrText>
        </w:r>
        <w:r>
          <w:fldChar w:fldCharType="separate"/>
        </w:r>
        <w:r w:rsidR="00E036DC">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D54" w:rsidRDefault="00830D54" w:rsidP="003D7A7F">
      <w:pPr>
        <w:spacing w:after="0" w:line="240" w:lineRule="auto"/>
      </w:pPr>
      <w:r>
        <w:separator/>
      </w:r>
    </w:p>
  </w:footnote>
  <w:footnote w:type="continuationSeparator" w:id="0">
    <w:p w:rsidR="00830D54" w:rsidRDefault="00830D54" w:rsidP="003D7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X="-68" w:tblpY="166"/>
      <w:tblOverlap w:val="never"/>
      <w:tblW w:w="10303" w:type="dxa"/>
      <w:tblLook w:val="04A0" w:firstRow="1" w:lastRow="0" w:firstColumn="1" w:lastColumn="0" w:noHBand="0" w:noVBand="1"/>
    </w:tblPr>
    <w:tblGrid>
      <w:gridCol w:w="2694"/>
      <w:gridCol w:w="2788"/>
      <w:gridCol w:w="2203"/>
      <w:gridCol w:w="2618"/>
    </w:tblGrid>
    <w:tr w:rsidR="00CA1FA1" w:rsidRPr="00CA1FA1" w:rsidTr="003D7A7F">
      <w:trPr>
        <w:trHeight w:val="878"/>
      </w:trPr>
      <w:tc>
        <w:tcPr>
          <w:tcW w:w="2694" w:type="dxa"/>
        </w:tcPr>
        <w:p w:rsidR="00CA1FA1" w:rsidRPr="00CA1FA1" w:rsidRDefault="00830D54" w:rsidP="003D7A7F">
          <w:pPr>
            <w:pStyle w:val="Nagwek"/>
            <w:rPr>
              <w:rFonts w:ascii="Times New Roman" w:hAnsi="Times New Roman" w:cs="Times New Roman"/>
            </w:rPr>
          </w:pPr>
        </w:p>
      </w:tc>
      <w:tc>
        <w:tcPr>
          <w:tcW w:w="2788" w:type="dxa"/>
        </w:tcPr>
        <w:p w:rsidR="00CA1FA1" w:rsidRPr="00CA1FA1" w:rsidRDefault="00830D54" w:rsidP="003D7A7F">
          <w:pPr>
            <w:pStyle w:val="Nagwek"/>
            <w:rPr>
              <w:rFonts w:ascii="Times New Roman" w:hAnsi="Times New Roman" w:cs="Times New Roman"/>
            </w:rPr>
          </w:pPr>
        </w:p>
      </w:tc>
      <w:tc>
        <w:tcPr>
          <w:tcW w:w="2203" w:type="dxa"/>
        </w:tcPr>
        <w:p w:rsidR="00CA1FA1" w:rsidRPr="00CA1FA1" w:rsidRDefault="00830D54" w:rsidP="003D7A7F">
          <w:pPr>
            <w:pStyle w:val="Nagwek"/>
            <w:rPr>
              <w:rFonts w:ascii="Times New Roman" w:hAnsi="Times New Roman" w:cs="Times New Roman"/>
            </w:rPr>
          </w:pPr>
        </w:p>
      </w:tc>
      <w:tc>
        <w:tcPr>
          <w:tcW w:w="2618" w:type="dxa"/>
        </w:tcPr>
        <w:p w:rsidR="00CA1FA1" w:rsidRPr="00CA1FA1" w:rsidRDefault="00830D54" w:rsidP="003D7A7F">
          <w:pPr>
            <w:pStyle w:val="Nagwek"/>
            <w:rPr>
              <w:rFonts w:ascii="Times New Roman" w:hAnsi="Times New Roman" w:cs="Times New Roman"/>
            </w:rPr>
          </w:pPr>
        </w:p>
      </w:tc>
    </w:tr>
  </w:tbl>
  <w:p w:rsidR="00387E5F" w:rsidRDefault="00387E5F" w:rsidP="00387E5F">
    <w:r>
      <w:rPr>
        <w:noProof/>
      </w:rPr>
      <w:drawing>
        <wp:inline distT="0" distB="0" distL="0" distR="0">
          <wp:extent cx="847725" cy="581025"/>
          <wp:effectExtent l="19050" t="0" r="9525" b="0"/>
          <wp:docPr id="1" name="irc_ilrp_mut" descr="ANd9GcSXgN90naOF2prDfEi7ABsGb073uLvctIaaFdV25ilA1cn1Gg174dbrZ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ANd9GcSXgN90naOF2prDfEi7ABsGb073uLvctIaaFdV25ilA1cn1Gg174dbrZmmy"/>
                  <pic:cNvPicPr>
                    <a:picLocks noChangeAspect="1" noChangeArrowheads="1"/>
                  </pic:cNvPicPr>
                </pic:nvPicPr>
                <pic:blipFill>
                  <a:blip r:embed="rId1"/>
                  <a:srcRect/>
                  <a:stretch>
                    <a:fillRect/>
                  </a:stretch>
                </pic:blipFill>
                <pic:spPr bwMode="auto">
                  <a:xfrm>
                    <a:off x="0" y="0"/>
                    <a:ext cx="847725" cy="581025"/>
                  </a:xfrm>
                  <a:prstGeom prst="rect">
                    <a:avLst/>
                  </a:prstGeom>
                  <a:noFill/>
                  <a:ln w="9525">
                    <a:noFill/>
                    <a:miter lim="800000"/>
                    <a:headEnd/>
                    <a:tailEnd/>
                  </a:ln>
                </pic:spPr>
              </pic:pic>
            </a:graphicData>
          </a:graphic>
        </wp:inline>
      </w:drawing>
    </w:r>
    <w:r>
      <w:tab/>
    </w:r>
    <w:r>
      <w:tab/>
    </w:r>
    <w:r>
      <w:rPr>
        <w:noProof/>
      </w:rPr>
      <w:drawing>
        <wp:inline distT="0" distB="0" distL="0" distR="0">
          <wp:extent cx="600075" cy="590550"/>
          <wp:effectExtent l="19050" t="0" r="9525" b="0"/>
          <wp:docPr id="2" name="Obraz 0" descr="leader07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eader07_13.jpg"/>
                  <pic:cNvPicPr>
                    <a:picLocks noChangeAspect="1" noChangeArrowheads="1"/>
                  </pic:cNvPicPr>
                </pic:nvPicPr>
                <pic:blipFill>
                  <a:blip r:embed="rId2"/>
                  <a:srcRect/>
                  <a:stretch>
                    <a:fillRect/>
                  </a:stretch>
                </pic:blipFill>
                <pic:spPr bwMode="auto">
                  <a:xfrm>
                    <a:off x="0" y="0"/>
                    <a:ext cx="600075" cy="590550"/>
                  </a:xfrm>
                  <a:prstGeom prst="rect">
                    <a:avLst/>
                  </a:prstGeom>
                  <a:noFill/>
                  <a:ln w="9525">
                    <a:noFill/>
                    <a:miter lim="800000"/>
                    <a:headEnd/>
                    <a:tailEnd/>
                  </a:ln>
                </pic:spPr>
              </pic:pic>
            </a:graphicData>
          </a:graphic>
        </wp:inline>
      </w:drawing>
    </w:r>
    <w:r>
      <w:tab/>
    </w:r>
    <w:r>
      <w:tab/>
    </w:r>
    <w:r>
      <w:rPr>
        <w:noProof/>
      </w:rPr>
      <w:drawing>
        <wp:inline distT="0" distB="0" distL="0" distR="0">
          <wp:extent cx="1162050" cy="752475"/>
          <wp:effectExtent l="19050" t="0" r="0" b="0"/>
          <wp:docPr id="3" name="Obraz 27" descr="logo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1a"/>
                  <pic:cNvPicPr>
                    <a:picLocks noChangeAspect="1" noChangeArrowheads="1"/>
                  </pic:cNvPicPr>
                </pic:nvPicPr>
                <pic:blipFill>
                  <a:blip r:embed="rId3"/>
                  <a:srcRect/>
                  <a:stretch>
                    <a:fillRect/>
                  </a:stretch>
                </pic:blipFill>
                <pic:spPr bwMode="auto">
                  <a:xfrm>
                    <a:off x="0" y="0"/>
                    <a:ext cx="1162050" cy="752475"/>
                  </a:xfrm>
                  <a:prstGeom prst="rect">
                    <a:avLst/>
                  </a:prstGeom>
                  <a:noFill/>
                  <a:ln w="9525">
                    <a:noFill/>
                    <a:miter lim="800000"/>
                    <a:headEnd/>
                    <a:tailEnd/>
                  </a:ln>
                </pic:spPr>
              </pic:pic>
            </a:graphicData>
          </a:graphic>
        </wp:inline>
      </w:drawing>
    </w:r>
    <w:r>
      <w:tab/>
    </w:r>
    <w:r>
      <w:tab/>
    </w:r>
    <w:r>
      <w:rPr>
        <w:noProof/>
      </w:rPr>
      <w:drawing>
        <wp:inline distT="0" distB="0" distL="0" distR="0">
          <wp:extent cx="1190625" cy="781050"/>
          <wp:effectExtent l="19050" t="0" r="9525" b="0"/>
          <wp:docPr id="4" name="Obraz 1" descr="C:\Documents and Settings\Admin\Pulpit\LGD\obrazki\loga\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dmin\Pulpit\LGD\obrazki\loga\prow-2014-2020-logo-kolor_0.jpg"/>
                  <pic:cNvPicPr>
                    <a:picLocks noChangeAspect="1" noChangeArrowheads="1"/>
                  </pic:cNvPicPr>
                </pic:nvPicPr>
                <pic:blipFill>
                  <a:blip r:embed="rId4" cstate="print"/>
                  <a:srcRect/>
                  <a:stretch>
                    <a:fillRect/>
                  </a:stretch>
                </pic:blipFill>
                <pic:spPr bwMode="auto">
                  <a:xfrm>
                    <a:off x="0" y="0"/>
                    <a:ext cx="1190625" cy="781050"/>
                  </a:xfrm>
                  <a:prstGeom prst="rect">
                    <a:avLst/>
                  </a:prstGeom>
                  <a:noFill/>
                  <a:ln w="9525">
                    <a:noFill/>
                    <a:miter lim="800000"/>
                    <a:headEnd/>
                    <a:tailEnd/>
                  </a:ln>
                </pic:spPr>
              </pic:pic>
            </a:graphicData>
          </a:graphic>
        </wp:inline>
      </w:drawing>
    </w:r>
  </w:p>
  <w:p w:rsidR="00387E5F" w:rsidRPr="003D7A7F" w:rsidRDefault="00387E5F" w:rsidP="00387E5F">
    <w:pPr>
      <w:pBdr>
        <w:bottom w:val="single" w:sz="6" w:space="1" w:color="auto"/>
      </w:pBdr>
      <w:autoSpaceDE w:val="0"/>
      <w:autoSpaceDN w:val="0"/>
      <w:adjustRightInd w:val="0"/>
      <w:spacing w:after="0" w:line="240" w:lineRule="auto"/>
      <w:jc w:val="center"/>
      <w:rPr>
        <w:rFonts w:ascii="Roboto-Light" w:hAnsi="Roboto-Light" w:cs="Roboto-Light"/>
        <w:sz w:val="17"/>
        <w:szCs w:val="17"/>
      </w:rPr>
    </w:pPr>
    <w:r w:rsidRPr="00196E84">
      <w:rPr>
        <w:rFonts w:ascii="Roboto-Light" w:hAnsi="Roboto-Light" w:cs="Roboto-Light"/>
        <w:sz w:val="17"/>
        <w:szCs w:val="17"/>
      </w:rPr>
      <w:t>„Europejski Fundusz Rolny na rzecz Rozwoju Obszarów Wiejskich: Europa inwestująca w obszary wiejskie”</w:t>
    </w:r>
  </w:p>
  <w:p w:rsidR="00CA1FA1" w:rsidRPr="00CA1FA1" w:rsidRDefault="00830D54" w:rsidP="00CA1FA1">
    <w:pPr>
      <w:pStyle w:val="Nagwek"/>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4C32"/>
    <w:multiLevelType w:val="hybridMultilevel"/>
    <w:tmpl w:val="3C74B12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D7A7F"/>
    <w:rsid w:val="0009588E"/>
    <w:rsid w:val="000E2E93"/>
    <w:rsid w:val="001A5042"/>
    <w:rsid w:val="0025351A"/>
    <w:rsid w:val="002B7D7D"/>
    <w:rsid w:val="00353A37"/>
    <w:rsid w:val="00360E68"/>
    <w:rsid w:val="00387E5F"/>
    <w:rsid w:val="003D7A7F"/>
    <w:rsid w:val="00426482"/>
    <w:rsid w:val="00480071"/>
    <w:rsid w:val="004965CF"/>
    <w:rsid w:val="00535AD0"/>
    <w:rsid w:val="006859E9"/>
    <w:rsid w:val="007C0885"/>
    <w:rsid w:val="00830D54"/>
    <w:rsid w:val="008715BA"/>
    <w:rsid w:val="00882919"/>
    <w:rsid w:val="008F3D0E"/>
    <w:rsid w:val="009C2E3A"/>
    <w:rsid w:val="00A130E3"/>
    <w:rsid w:val="00C705F0"/>
    <w:rsid w:val="00E036DC"/>
    <w:rsid w:val="00E0775A"/>
    <w:rsid w:val="00E2495D"/>
    <w:rsid w:val="00F97621"/>
    <w:rsid w:val="00FD2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3169"/>
  <w15:docId w15:val="{361A4C3F-515D-4F4B-879D-E037AE81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53A3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D7A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7A7F"/>
  </w:style>
  <w:style w:type="paragraph" w:styleId="Stopka">
    <w:name w:val="footer"/>
    <w:basedOn w:val="Normalny"/>
    <w:link w:val="StopkaZnak"/>
    <w:uiPriority w:val="99"/>
    <w:unhideWhenUsed/>
    <w:rsid w:val="003D7A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7A7F"/>
  </w:style>
  <w:style w:type="paragraph" w:styleId="Tekstprzypisudolnego">
    <w:name w:val="footnote text"/>
    <w:basedOn w:val="Normalny"/>
    <w:link w:val="TekstprzypisudolnegoZnak"/>
    <w:uiPriority w:val="99"/>
    <w:semiHidden/>
    <w:unhideWhenUsed/>
    <w:rsid w:val="003D7A7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D7A7F"/>
    <w:rPr>
      <w:sz w:val="20"/>
      <w:szCs w:val="20"/>
    </w:rPr>
  </w:style>
  <w:style w:type="character" w:styleId="Odwoanieprzypisudolnego">
    <w:name w:val="footnote reference"/>
    <w:basedOn w:val="Domylnaczcionkaakapitu"/>
    <w:uiPriority w:val="99"/>
    <w:semiHidden/>
    <w:unhideWhenUsed/>
    <w:rsid w:val="003D7A7F"/>
    <w:rPr>
      <w:vertAlign w:val="superscript"/>
    </w:rPr>
  </w:style>
  <w:style w:type="paragraph" w:styleId="Tekstdymka">
    <w:name w:val="Balloon Text"/>
    <w:basedOn w:val="Normalny"/>
    <w:link w:val="TekstdymkaZnak"/>
    <w:uiPriority w:val="99"/>
    <w:semiHidden/>
    <w:unhideWhenUsed/>
    <w:rsid w:val="003D7A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7A7F"/>
    <w:rPr>
      <w:rFonts w:ascii="Tahoma" w:hAnsi="Tahoma" w:cs="Tahoma"/>
      <w:sz w:val="16"/>
      <w:szCs w:val="16"/>
    </w:rPr>
  </w:style>
  <w:style w:type="paragraph" w:styleId="Akapitzlist">
    <w:name w:val="List Paragraph"/>
    <w:basedOn w:val="Normalny"/>
    <w:uiPriority w:val="34"/>
    <w:qFormat/>
    <w:rsid w:val="00095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FA359-D50C-4013-8EF9-3E786556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3740</Characters>
  <Application>Microsoft Office Word</Application>
  <DocSecurity>0</DocSecurity>
  <Lines>31</Lines>
  <Paragraphs>8</Paragraphs>
  <ScaleCrop>false</ScaleCrop>
  <Company>Hewlett-Packard</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Admin</cp:lastModifiedBy>
  <cp:revision>4</cp:revision>
  <dcterms:created xsi:type="dcterms:W3CDTF">2017-05-09T10:04:00Z</dcterms:created>
  <dcterms:modified xsi:type="dcterms:W3CDTF">2019-09-24T06:49:00Z</dcterms:modified>
</cp:coreProperties>
</file>